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77" w:rsidRDefault="00871F77">
      <w:pPr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7531735" cy="10699115"/>
            <wp:effectExtent l="19050" t="0" r="0" b="0"/>
            <wp:wrapTight wrapText="bothSides">
              <wp:wrapPolygon edited="0">
                <wp:start x="-55" y="0"/>
                <wp:lineTo x="-55" y="21576"/>
                <wp:lineTo x="21580" y="21576"/>
                <wp:lineTo x="21580" y="0"/>
                <wp:lineTo x="-55" y="0"/>
              </wp:wrapPolygon>
            </wp:wrapTight>
            <wp:docPr id="1" name="Рисунок 1" descr="C:\Users\USER\Desktop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ст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735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D0D0D" w:themeColor="text1" w:themeTint="F2"/>
          <w:sz w:val="28"/>
          <w:u w:val="single"/>
        </w:rPr>
        <w:br w:type="page"/>
      </w:r>
    </w:p>
    <w:p w:rsidR="00964E85" w:rsidRPr="00F35A5B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u w:val="single"/>
        </w:rPr>
      </w:pPr>
      <w:r w:rsidRPr="00F35A5B">
        <w:rPr>
          <w:rFonts w:ascii="Times New Roman" w:hAnsi="Times New Roman" w:cs="Times New Roman"/>
          <w:color w:val="0D0D0D" w:themeColor="text1" w:themeTint="F2"/>
          <w:sz w:val="28"/>
          <w:u w:val="single"/>
        </w:rPr>
        <w:lastRenderedPageBreak/>
        <w:t>Участники:</w:t>
      </w:r>
    </w:p>
    <w:p w:rsidR="00964E85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Краеведы, сотрудники учреждений культуры и 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легальных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общественных организаций, преподаватели образовательных учреждений высшего, среднего и начального профессионального образования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</w:rPr>
        <w:t>Миасского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городского округа</w:t>
      </w:r>
      <w:r w:rsidR="008527F3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3.1. К участию в Конференции приглашаются: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сотрудники музеев;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предста</w:t>
      </w:r>
      <w:r>
        <w:rPr>
          <w:rFonts w:ascii="Times New Roman" w:hAnsi="Times New Roman" w:cs="Times New Roman"/>
          <w:color w:val="0D0D0D" w:themeColor="text1" w:themeTint="F2"/>
          <w:sz w:val="28"/>
        </w:rPr>
        <w:t>вители легальных общественных организаций;</w:t>
      </w:r>
    </w:p>
    <w:p w:rsidR="00964E85" w:rsidRPr="004E2EE7" w:rsidRDefault="00964E85" w:rsidP="00964E8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преподаватели образовательных учреждений высшего, среднего и начального профессионального образования;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педагогические работники общеобразовательных учреждений;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 педагоги системы дополнительного образования;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студенты.</w:t>
      </w:r>
    </w:p>
    <w:p w:rsidR="00964E85" w:rsidRPr="004E2EE7" w:rsidRDefault="00964E85" w:rsidP="00B816DB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b/>
          <w:color w:val="0D0D0D" w:themeColor="text1" w:themeTint="F2"/>
          <w:sz w:val="28"/>
        </w:rPr>
        <w:t>4. ОСНОВНЫЕ НАПРАВЛЕНИЯ РАБОТЫ КОНФЕРЕНЦИИ</w:t>
      </w:r>
    </w:p>
    <w:p w:rsidR="00964E85" w:rsidRPr="0051299D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Летопись родного края: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Краеведение;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Миасс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в </w:t>
      </w:r>
      <w:r>
        <w:rPr>
          <w:rFonts w:ascii="Times New Roman" w:hAnsi="Times New Roman" w:cs="Times New Roman"/>
          <w:color w:val="0D0D0D" w:themeColor="text1" w:themeTint="F2"/>
          <w:sz w:val="28"/>
        </w:rPr>
        <w:t>различные исторические периоды;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Древние вехи истории;</w:t>
      </w:r>
    </w:p>
    <w:p w:rsidR="00964E85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Современная история.</w:t>
      </w:r>
    </w:p>
    <w:p w:rsidR="00964E85" w:rsidRPr="0051299D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Люди и судьбы: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Известные люди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Миасса;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Забытые имена;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Родословие;</w:t>
      </w:r>
    </w:p>
    <w:p w:rsidR="00964E85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Персоналии.</w:t>
      </w:r>
    </w:p>
    <w:p w:rsidR="00964E85" w:rsidRPr="0051299D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Культурное наследие родного края: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Региональная культура;</w:t>
      </w:r>
    </w:p>
    <w:p w:rsidR="00964E85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К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ультурная жизнь Миасса от основания до сегодняшнего дня;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</w:rPr>
        <w:t>Этнография;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t>- Т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ворч</w:t>
      </w:r>
      <w:r>
        <w:rPr>
          <w:rFonts w:ascii="Times New Roman" w:hAnsi="Times New Roman" w:cs="Times New Roman"/>
          <w:color w:val="0D0D0D" w:themeColor="text1" w:themeTint="F2"/>
          <w:sz w:val="28"/>
        </w:rPr>
        <w:t>ество писателей и поэтов Миасса.</w:t>
      </w:r>
    </w:p>
    <w:p w:rsidR="00964E85" w:rsidRPr="0051299D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 w:rsidRPr="0051299D"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Краеведение, экология: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>- Краеведы-исследователи Миасса;</w:t>
      </w:r>
    </w:p>
    <w:p w:rsidR="00964E85" w:rsidRPr="00D71052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Заповедные места Урала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964E85" w:rsidRPr="00D71052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Край и экология</w:t>
      </w:r>
      <w:r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964E85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71052">
        <w:rPr>
          <w:rFonts w:ascii="Times New Roman" w:hAnsi="Times New Roman" w:cs="Times New Roman"/>
          <w:sz w:val="28"/>
        </w:rPr>
        <w:t>Экологический туризм</w:t>
      </w:r>
      <w:r>
        <w:rPr>
          <w:rFonts w:ascii="Times New Roman" w:hAnsi="Times New Roman" w:cs="Times New Roman"/>
          <w:sz w:val="28"/>
        </w:rPr>
        <w:t>;</w:t>
      </w:r>
    </w:p>
    <w:p w:rsidR="00964E85" w:rsidRPr="0002443B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Промышленный туризм.</w:t>
      </w:r>
    </w:p>
    <w:p w:rsidR="00964E85" w:rsidRPr="0051299D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</w:rPr>
        <w:t>Музей и школа:</w:t>
      </w:r>
    </w:p>
    <w:p w:rsidR="00964E85" w:rsidRPr="004E2EE7" w:rsidRDefault="00964E85" w:rsidP="00964E8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-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Место музея в систем</w:t>
      </w:r>
      <w:r>
        <w:rPr>
          <w:rFonts w:ascii="Times New Roman" w:hAnsi="Times New Roman" w:cs="Times New Roman"/>
          <w:color w:val="0D0D0D" w:themeColor="text1" w:themeTint="F2"/>
          <w:sz w:val="28"/>
        </w:rPr>
        <w:t>е наук, образования и культуры;</w:t>
      </w:r>
    </w:p>
    <w:p w:rsidR="00964E85" w:rsidRPr="004E2EE7" w:rsidRDefault="00964E85" w:rsidP="00964E85">
      <w:pPr>
        <w:spacing w:after="0" w:line="360" w:lineRule="auto"/>
        <w:ind w:left="567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</w:rPr>
      </w:pP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 xml:space="preserve">- Внедрение </w:t>
      </w:r>
      <w:r>
        <w:rPr>
          <w:rFonts w:ascii="Times New Roman" w:hAnsi="Times New Roman" w:cs="Times New Roman"/>
          <w:color w:val="0D0D0D" w:themeColor="text1" w:themeTint="F2"/>
          <w:sz w:val="28"/>
        </w:rPr>
        <w:t xml:space="preserve">инновационных форм работы </w:t>
      </w:r>
      <w:r w:rsidRPr="004E2EE7">
        <w:rPr>
          <w:rFonts w:ascii="Times New Roman" w:hAnsi="Times New Roman" w:cs="Times New Roman"/>
          <w:color w:val="0D0D0D" w:themeColor="text1" w:themeTint="F2"/>
          <w:sz w:val="28"/>
        </w:rPr>
        <w:t>в музейную практику</w:t>
      </w:r>
      <w:r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64E85" w:rsidRPr="00D71052" w:rsidRDefault="00964E85" w:rsidP="00B816DB">
      <w:pPr>
        <w:tabs>
          <w:tab w:val="left" w:pos="0"/>
        </w:tabs>
        <w:suppressAutoHyphens/>
        <w:spacing w:after="0"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5. УСЛОВИЯ И ПОРЯДОК ПРОВЕДЕНИЯ КОНФЕРЕНЦИИ</w:t>
      </w:r>
    </w:p>
    <w:p w:rsidR="00964E85" w:rsidRPr="00D71052" w:rsidRDefault="00964E85" w:rsidP="00964E8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D71052">
        <w:rPr>
          <w:color w:val="0D0D0D" w:themeColor="text1" w:themeTint="F2"/>
          <w:sz w:val="28"/>
          <w:szCs w:val="28"/>
        </w:rPr>
        <w:t xml:space="preserve">5.1. </w:t>
      </w:r>
      <w:r>
        <w:rPr>
          <w:color w:val="0D0D0D" w:themeColor="text1" w:themeTint="F2"/>
          <w:sz w:val="28"/>
          <w:szCs w:val="28"/>
        </w:rPr>
        <w:t>Для участия в</w:t>
      </w:r>
      <w:r w:rsidR="00A160A5">
        <w:rPr>
          <w:color w:val="0D0D0D" w:themeColor="text1" w:themeTint="F2"/>
          <w:sz w:val="28"/>
          <w:szCs w:val="28"/>
        </w:rPr>
        <w:t xml:space="preserve"> Конференции предлагается </w:t>
      </w:r>
      <w:proofErr w:type="spellStart"/>
      <w:r w:rsidR="00A160A5">
        <w:rPr>
          <w:color w:val="0D0D0D" w:themeColor="text1" w:themeTint="F2"/>
          <w:sz w:val="28"/>
          <w:szCs w:val="28"/>
        </w:rPr>
        <w:t>очно-заочная</w:t>
      </w:r>
      <w:proofErr w:type="spellEnd"/>
      <w:r w:rsidRPr="00D71052">
        <w:rPr>
          <w:color w:val="0D0D0D" w:themeColor="text1" w:themeTint="F2"/>
          <w:sz w:val="28"/>
          <w:szCs w:val="28"/>
        </w:rPr>
        <w:t xml:space="preserve"> форма - выступление с докладом на одной из секций Конференции</w:t>
      </w:r>
      <w:r w:rsidR="00A160A5">
        <w:rPr>
          <w:color w:val="0D0D0D" w:themeColor="text1" w:themeTint="F2"/>
          <w:sz w:val="28"/>
          <w:szCs w:val="28"/>
        </w:rPr>
        <w:t>, либо возможность публикации без выступления</w:t>
      </w:r>
      <w:r w:rsidRPr="00D71052">
        <w:rPr>
          <w:color w:val="0D0D0D" w:themeColor="text1" w:themeTint="F2"/>
          <w:sz w:val="28"/>
          <w:szCs w:val="28"/>
        </w:rPr>
        <w:t>.</w:t>
      </w:r>
    </w:p>
    <w:p w:rsidR="00964E85" w:rsidRPr="00D71052" w:rsidRDefault="00964E85" w:rsidP="00964E8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 w:rsidRPr="00D71052">
        <w:rPr>
          <w:color w:val="0D0D0D" w:themeColor="text1" w:themeTint="F2"/>
          <w:sz w:val="28"/>
          <w:szCs w:val="28"/>
        </w:rPr>
        <w:t>5.2. Для участия необходимо</w:t>
      </w:r>
      <w:r>
        <w:rPr>
          <w:color w:val="0D0D0D" w:themeColor="text1" w:themeTint="F2"/>
          <w:sz w:val="28"/>
          <w:szCs w:val="28"/>
        </w:rPr>
        <w:t xml:space="preserve"> подать</w:t>
      </w:r>
      <w:r w:rsidRPr="00D71052">
        <w:rPr>
          <w:color w:val="0D0D0D" w:themeColor="text1" w:themeTint="F2"/>
          <w:sz w:val="28"/>
          <w:szCs w:val="28"/>
        </w:rPr>
        <w:t xml:space="preserve"> заявку установленного образца (Приложение 1) и </w:t>
      </w:r>
      <w:r>
        <w:rPr>
          <w:color w:val="0D0D0D" w:themeColor="text1" w:themeTint="F2"/>
          <w:sz w:val="28"/>
          <w:szCs w:val="28"/>
        </w:rPr>
        <w:t>выслать статью в электронном виде, оформленную в соответствии с требованиями</w:t>
      </w:r>
      <w:r w:rsidRPr="00D71052">
        <w:rPr>
          <w:color w:val="0D0D0D" w:themeColor="text1" w:themeTint="F2"/>
          <w:sz w:val="28"/>
          <w:szCs w:val="28"/>
        </w:rPr>
        <w:t xml:space="preserve"> (Приложение 2) на электронный адрес:</w:t>
      </w:r>
      <w:r>
        <w:rPr>
          <w:color w:val="0D0D0D" w:themeColor="text1" w:themeTint="F2"/>
          <w:sz w:val="28"/>
          <w:szCs w:val="28"/>
        </w:rPr>
        <w:t xml:space="preserve"> </w:t>
      </w:r>
      <w:r w:rsidRPr="00D71052">
        <w:rPr>
          <w:color w:val="0D0D0D" w:themeColor="text1" w:themeTint="F2"/>
          <w:sz w:val="28"/>
          <w:szCs w:val="28"/>
        </w:rPr>
        <w:t>muzey-miass@yandex.ru</w:t>
      </w:r>
      <w:r>
        <w:rPr>
          <w:color w:val="0D0D0D" w:themeColor="text1" w:themeTint="F2"/>
          <w:sz w:val="28"/>
          <w:szCs w:val="28"/>
        </w:rPr>
        <w:t xml:space="preserve"> </w:t>
      </w:r>
      <w:r w:rsidRPr="00D71052">
        <w:rPr>
          <w:color w:val="0D0D0D" w:themeColor="text1" w:themeTint="F2"/>
          <w:sz w:val="28"/>
          <w:szCs w:val="28"/>
        </w:rPr>
        <w:t xml:space="preserve">с пометкой </w:t>
      </w:r>
      <w:r w:rsidR="00AD4408">
        <w:rPr>
          <w:color w:val="0D0D0D" w:themeColor="text1" w:themeTint="F2"/>
          <w:sz w:val="28"/>
          <w:szCs w:val="28"/>
        </w:rPr>
        <w:t>"Конференция"</w:t>
      </w:r>
      <w:r w:rsidRPr="00D71052">
        <w:rPr>
          <w:color w:val="0D0D0D" w:themeColor="text1" w:themeTint="F2"/>
          <w:sz w:val="28"/>
          <w:szCs w:val="28"/>
        </w:rPr>
        <w:t>. Прием заявок осуществляется</w:t>
      </w:r>
      <w:r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D71052">
        <w:rPr>
          <w:b/>
          <w:bCs/>
          <w:color w:val="0D0D0D" w:themeColor="text1" w:themeTint="F2"/>
          <w:sz w:val="28"/>
          <w:szCs w:val="28"/>
        </w:rPr>
        <w:t>до</w:t>
      </w:r>
      <w:r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3B0F8A">
        <w:rPr>
          <w:b/>
          <w:bCs/>
          <w:color w:val="0D0D0D" w:themeColor="text1" w:themeTint="F2"/>
          <w:sz w:val="28"/>
          <w:szCs w:val="28"/>
        </w:rPr>
        <w:t>10</w:t>
      </w:r>
      <w:r w:rsidR="00A160A5">
        <w:rPr>
          <w:b/>
          <w:bCs/>
          <w:color w:val="0D0D0D" w:themeColor="text1" w:themeTint="F2"/>
          <w:sz w:val="28"/>
          <w:szCs w:val="28"/>
        </w:rPr>
        <w:t xml:space="preserve"> сентября</w:t>
      </w:r>
      <w:r w:rsidRPr="00D71052">
        <w:rPr>
          <w:b/>
          <w:bCs/>
          <w:color w:val="0D0D0D" w:themeColor="text1" w:themeTint="F2"/>
          <w:sz w:val="28"/>
          <w:szCs w:val="28"/>
        </w:rPr>
        <w:t xml:space="preserve"> 2018 года.</w:t>
      </w:r>
    </w:p>
    <w:p w:rsidR="000D5602" w:rsidRDefault="00964E85" w:rsidP="00A160A5">
      <w:pPr>
        <w:pStyle w:val="a5"/>
        <w:spacing w:after="0" w:line="360" w:lineRule="auto"/>
        <w:ind w:firstLine="567"/>
        <w:contextualSpacing/>
        <w:jc w:val="both"/>
        <w:rPr>
          <w:color w:val="0D0D0D" w:themeColor="text1" w:themeTint="F2"/>
          <w:sz w:val="28"/>
          <w:szCs w:val="28"/>
        </w:rPr>
      </w:pPr>
      <w:r w:rsidRPr="00D71052">
        <w:rPr>
          <w:color w:val="0D0D0D" w:themeColor="text1" w:themeTint="F2"/>
          <w:sz w:val="28"/>
          <w:szCs w:val="28"/>
        </w:rPr>
        <w:t xml:space="preserve">5.3. </w:t>
      </w:r>
      <w:r w:rsidR="000D5602" w:rsidRPr="000D5602">
        <w:rPr>
          <w:color w:val="0D0D0D" w:themeColor="text1" w:themeTint="F2"/>
          <w:sz w:val="28"/>
          <w:szCs w:val="28"/>
        </w:rPr>
        <w:t xml:space="preserve">Оргкомитет </w:t>
      </w:r>
      <w:r w:rsidR="000D5602">
        <w:rPr>
          <w:color w:val="0D0D0D" w:themeColor="text1" w:themeTint="F2"/>
          <w:sz w:val="28"/>
          <w:szCs w:val="28"/>
        </w:rPr>
        <w:t>К</w:t>
      </w:r>
      <w:r w:rsidR="000D5602" w:rsidRPr="000D5602">
        <w:rPr>
          <w:color w:val="0D0D0D" w:themeColor="text1" w:themeTint="F2"/>
          <w:sz w:val="28"/>
          <w:szCs w:val="28"/>
        </w:rPr>
        <w:t>онференции оставляет за собой право отклонить заявку на</w:t>
      </w:r>
      <w:r w:rsidR="000D5602">
        <w:rPr>
          <w:color w:val="0D0D0D" w:themeColor="text1" w:themeTint="F2"/>
          <w:sz w:val="28"/>
          <w:szCs w:val="28"/>
        </w:rPr>
        <w:t xml:space="preserve"> участие</w:t>
      </w:r>
      <w:r w:rsidR="000D5602" w:rsidRPr="000D5602">
        <w:rPr>
          <w:color w:val="0D0D0D" w:themeColor="text1" w:themeTint="F2"/>
          <w:sz w:val="28"/>
          <w:szCs w:val="28"/>
        </w:rPr>
        <w:t xml:space="preserve">, если тема не соответствует предложенным для обсуждения проблемам; а также не публиковать статью, представленную с нарушением правил оформления текстов или не соответствующую проблематике </w:t>
      </w:r>
      <w:r w:rsidR="000D5602">
        <w:rPr>
          <w:color w:val="0D0D0D" w:themeColor="text1" w:themeTint="F2"/>
          <w:sz w:val="28"/>
          <w:szCs w:val="28"/>
        </w:rPr>
        <w:t>К</w:t>
      </w:r>
      <w:r w:rsidR="000D5602" w:rsidRPr="000D5602">
        <w:rPr>
          <w:color w:val="0D0D0D" w:themeColor="text1" w:themeTint="F2"/>
          <w:sz w:val="28"/>
          <w:szCs w:val="28"/>
        </w:rPr>
        <w:t>онференции.</w:t>
      </w:r>
    </w:p>
    <w:p w:rsidR="00964E85" w:rsidRPr="00D71052" w:rsidRDefault="000D5602" w:rsidP="00964E8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rFonts w:ascii="Arial" w:hAnsi="Arial" w:cs="Arial"/>
          <w:color w:val="0D0D0D" w:themeColor="text1" w:themeTint="F2"/>
          <w:sz w:val="14"/>
          <w:szCs w:val="14"/>
        </w:rPr>
      </w:pPr>
      <w:r>
        <w:rPr>
          <w:color w:val="0D0D0D" w:themeColor="text1" w:themeTint="F2"/>
          <w:sz w:val="28"/>
          <w:szCs w:val="28"/>
        </w:rPr>
        <w:t xml:space="preserve">5.4. </w:t>
      </w:r>
      <w:r w:rsidR="00964E85" w:rsidRPr="00D71052">
        <w:rPr>
          <w:color w:val="0D0D0D" w:themeColor="text1" w:themeTint="F2"/>
          <w:sz w:val="28"/>
          <w:szCs w:val="28"/>
        </w:rPr>
        <w:t>Конференция будет проходить</w:t>
      </w:r>
      <w:r w:rsidR="00964E85">
        <w:rPr>
          <w:color w:val="0D0D0D" w:themeColor="text1" w:themeTint="F2"/>
          <w:sz w:val="28"/>
          <w:szCs w:val="28"/>
        </w:rPr>
        <w:t xml:space="preserve"> </w:t>
      </w:r>
      <w:r w:rsidR="00964E85">
        <w:rPr>
          <w:b/>
          <w:bCs/>
          <w:color w:val="0D0D0D" w:themeColor="text1" w:themeTint="F2"/>
          <w:sz w:val="28"/>
          <w:szCs w:val="28"/>
        </w:rPr>
        <w:t>2</w:t>
      </w:r>
      <w:r w:rsidR="00B85F8A">
        <w:rPr>
          <w:b/>
          <w:bCs/>
          <w:color w:val="0D0D0D" w:themeColor="text1" w:themeTint="F2"/>
          <w:sz w:val="28"/>
          <w:szCs w:val="28"/>
        </w:rPr>
        <w:t>3</w:t>
      </w:r>
      <w:r w:rsidR="00964E85"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C26C92">
        <w:rPr>
          <w:b/>
          <w:bCs/>
          <w:color w:val="0D0D0D" w:themeColor="text1" w:themeTint="F2"/>
          <w:sz w:val="28"/>
          <w:szCs w:val="28"/>
        </w:rPr>
        <w:t>ноября</w:t>
      </w:r>
      <w:r w:rsidR="00964E85" w:rsidRPr="00D71052">
        <w:rPr>
          <w:b/>
          <w:bCs/>
          <w:color w:val="0D0D0D" w:themeColor="text1" w:themeTint="F2"/>
          <w:sz w:val="28"/>
          <w:szCs w:val="28"/>
        </w:rPr>
        <w:t xml:space="preserve"> 2018 года в 1</w:t>
      </w:r>
      <w:r w:rsidR="00964E85">
        <w:rPr>
          <w:b/>
          <w:bCs/>
          <w:color w:val="0D0D0D" w:themeColor="text1" w:themeTint="F2"/>
          <w:sz w:val="28"/>
          <w:szCs w:val="28"/>
        </w:rPr>
        <w:t>0</w:t>
      </w:r>
      <w:r w:rsidR="00964E85" w:rsidRPr="00D71052">
        <w:rPr>
          <w:b/>
          <w:bCs/>
          <w:color w:val="0D0D0D" w:themeColor="text1" w:themeTint="F2"/>
          <w:sz w:val="28"/>
          <w:szCs w:val="28"/>
        </w:rPr>
        <w:t>.00 в Музее</w:t>
      </w:r>
      <w:r w:rsidR="00964E85" w:rsidRPr="00D71052">
        <w:rPr>
          <w:color w:val="0D0D0D" w:themeColor="text1" w:themeTint="F2"/>
          <w:sz w:val="28"/>
          <w:szCs w:val="28"/>
        </w:rPr>
        <w:t>. Регистрация участников проходит в</w:t>
      </w:r>
      <w:r w:rsidR="00964E85">
        <w:rPr>
          <w:color w:val="0D0D0D" w:themeColor="text1" w:themeTint="F2"/>
          <w:sz w:val="28"/>
          <w:szCs w:val="28"/>
        </w:rPr>
        <w:t xml:space="preserve"> день проведения конференции с 9</w:t>
      </w:r>
      <w:r w:rsidR="00964E85" w:rsidRPr="00D71052">
        <w:rPr>
          <w:color w:val="0D0D0D" w:themeColor="text1" w:themeTint="F2"/>
          <w:sz w:val="28"/>
          <w:szCs w:val="28"/>
        </w:rPr>
        <w:t>.00 до 1</w:t>
      </w:r>
      <w:r w:rsidR="00964E85">
        <w:rPr>
          <w:color w:val="0D0D0D" w:themeColor="text1" w:themeTint="F2"/>
          <w:sz w:val="28"/>
          <w:szCs w:val="28"/>
        </w:rPr>
        <w:t>0</w:t>
      </w:r>
      <w:r w:rsidR="00964E85" w:rsidRPr="00D71052">
        <w:rPr>
          <w:color w:val="0D0D0D" w:themeColor="text1" w:themeTint="F2"/>
          <w:sz w:val="28"/>
          <w:szCs w:val="28"/>
        </w:rPr>
        <w:t>.00</w:t>
      </w:r>
      <w:r w:rsidR="007A228E">
        <w:rPr>
          <w:color w:val="0D0D0D" w:themeColor="text1" w:themeTint="F2"/>
          <w:sz w:val="28"/>
          <w:szCs w:val="28"/>
        </w:rPr>
        <w:t xml:space="preserve"> по адресу: г. Миасс, ул. Пушкина, 8, Городской краеведческий музей.</w:t>
      </w:r>
    </w:p>
    <w:p w:rsidR="00964E85" w:rsidRDefault="00964E85" w:rsidP="00964E8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bCs/>
          <w:color w:val="0D0D0D" w:themeColor="text1" w:themeTint="F2"/>
          <w:sz w:val="28"/>
        </w:rPr>
      </w:pPr>
      <w:r w:rsidRPr="00D71052">
        <w:rPr>
          <w:color w:val="0D0D0D" w:themeColor="text1" w:themeTint="F2"/>
          <w:sz w:val="28"/>
          <w:szCs w:val="28"/>
        </w:rPr>
        <w:t>5.</w:t>
      </w:r>
      <w:r w:rsidR="000D5602">
        <w:rPr>
          <w:color w:val="0D0D0D" w:themeColor="text1" w:themeTint="F2"/>
          <w:sz w:val="28"/>
          <w:szCs w:val="28"/>
        </w:rPr>
        <w:t>5</w:t>
      </w:r>
      <w:r w:rsidRPr="00D71052">
        <w:rPr>
          <w:color w:val="0D0D0D" w:themeColor="text1" w:themeTint="F2"/>
          <w:sz w:val="28"/>
          <w:szCs w:val="28"/>
        </w:rPr>
        <w:t xml:space="preserve">. Регламент </w:t>
      </w:r>
      <w:r>
        <w:rPr>
          <w:color w:val="0D0D0D" w:themeColor="text1" w:themeTint="F2"/>
          <w:sz w:val="28"/>
          <w:szCs w:val="28"/>
        </w:rPr>
        <w:t>п</w:t>
      </w:r>
      <w:r w:rsidRPr="00D71052">
        <w:rPr>
          <w:color w:val="0D0D0D" w:themeColor="text1" w:themeTint="F2"/>
          <w:sz w:val="28"/>
          <w:szCs w:val="28"/>
        </w:rPr>
        <w:t>ублично</w:t>
      </w:r>
      <w:r>
        <w:rPr>
          <w:color w:val="0D0D0D" w:themeColor="text1" w:themeTint="F2"/>
          <w:sz w:val="28"/>
          <w:szCs w:val="28"/>
        </w:rPr>
        <w:t>го</w:t>
      </w:r>
      <w:r w:rsidRPr="00D71052">
        <w:rPr>
          <w:color w:val="0D0D0D" w:themeColor="text1" w:themeTint="F2"/>
          <w:sz w:val="28"/>
          <w:szCs w:val="28"/>
        </w:rPr>
        <w:t xml:space="preserve"> выступлени</w:t>
      </w:r>
      <w:r>
        <w:rPr>
          <w:color w:val="0D0D0D" w:themeColor="text1" w:themeTint="F2"/>
          <w:sz w:val="28"/>
          <w:szCs w:val="28"/>
        </w:rPr>
        <w:t>я</w:t>
      </w:r>
      <w:r w:rsidRPr="00D71052">
        <w:rPr>
          <w:color w:val="0D0D0D" w:themeColor="text1" w:themeTint="F2"/>
          <w:sz w:val="28"/>
          <w:szCs w:val="28"/>
        </w:rPr>
        <w:t xml:space="preserve"> на Конференции по результатам собственной </w:t>
      </w:r>
      <w:r>
        <w:rPr>
          <w:color w:val="0D0D0D" w:themeColor="text1" w:themeTint="F2"/>
          <w:sz w:val="28"/>
          <w:szCs w:val="28"/>
        </w:rPr>
        <w:t xml:space="preserve">исследовательской деятельности </w:t>
      </w:r>
      <w:r w:rsidRPr="00D71052">
        <w:rPr>
          <w:color w:val="0D0D0D" w:themeColor="text1" w:themeTint="F2"/>
          <w:sz w:val="28"/>
          <w:szCs w:val="28"/>
        </w:rPr>
        <w:t xml:space="preserve">- </w:t>
      </w:r>
      <w:r w:rsidR="00954DF3">
        <w:rPr>
          <w:color w:val="0D0D0D" w:themeColor="text1" w:themeTint="F2"/>
          <w:sz w:val="28"/>
          <w:szCs w:val="28"/>
        </w:rPr>
        <w:t>10</w:t>
      </w:r>
      <w:r w:rsidRPr="00D71052">
        <w:rPr>
          <w:color w:val="0D0D0D" w:themeColor="text1" w:themeTint="F2"/>
          <w:sz w:val="28"/>
          <w:szCs w:val="28"/>
        </w:rPr>
        <w:t xml:space="preserve"> минут (</w:t>
      </w:r>
      <w:r w:rsidR="00954DF3">
        <w:rPr>
          <w:color w:val="0D0D0D" w:themeColor="text1" w:themeTint="F2"/>
          <w:sz w:val="28"/>
          <w:szCs w:val="28"/>
        </w:rPr>
        <w:t>8</w:t>
      </w:r>
      <w:r w:rsidRPr="00D71052">
        <w:rPr>
          <w:color w:val="0D0D0D" w:themeColor="text1" w:themeTint="F2"/>
          <w:sz w:val="28"/>
          <w:szCs w:val="28"/>
        </w:rPr>
        <w:t xml:space="preserve"> минут - доклад, </w:t>
      </w:r>
      <w:r w:rsidR="00954DF3">
        <w:rPr>
          <w:color w:val="0D0D0D" w:themeColor="text1" w:themeTint="F2"/>
          <w:sz w:val="28"/>
          <w:szCs w:val="28"/>
        </w:rPr>
        <w:t>2</w:t>
      </w:r>
      <w:r w:rsidRPr="00D71052">
        <w:rPr>
          <w:color w:val="0D0D0D" w:themeColor="text1" w:themeTint="F2"/>
          <w:sz w:val="28"/>
          <w:szCs w:val="28"/>
        </w:rPr>
        <w:t xml:space="preserve"> минуты - вопросы к докладчику).</w:t>
      </w:r>
      <w:r w:rsidRPr="00D71052">
        <w:rPr>
          <w:b/>
          <w:bCs/>
          <w:color w:val="0D0D0D" w:themeColor="text1" w:themeTint="F2"/>
          <w:sz w:val="28"/>
        </w:rPr>
        <w:t> </w:t>
      </w:r>
    </w:p>
    <w:p w:rsidR="00964E85" w:rsidRPr="00D71052" w:rsidRDefault="00964E85" w:rsidP="00964E8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rPr>
          <w:rFonts w:ascii="Arial" w:hAnsi="Arial" w:cs="Arial"/>
          <w:color w:val="0D0D0D" w:themeColor="text1" w:themeTint="F2"/>
          <w:sz w:val="14"/>
          <w:szCs w:val="14"/>
        </w:rPr>
      </w:pPr>
    </w:p>
    <w:p w:rsidR="007A228E" w:rsidRDefault="007A228E">
      <w:pPr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br w:type="page"/>
      </w:r>
    </w:p>
    <w:p w:rsidR="00964E85" w:rsidRDefault="00964E85" w:rsidP="00964E8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lastRenderedPageBreak/>
        <w:t xml:space="preserve">Контактные 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данные</w:t>
      </w: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>:</w:t>
      </w:r>
    </w:p>
    <w:p w:rsidR="00964E85" w:rsidRPr="00D71052" w:rsidRDefault="00964E85" w:rsidP="00964E8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г. Миасс, ул. Пушкина, 8</w:t>
      </w:r>
    </w:p>
    <w:p w:rsidR="00964E85" w:rsidRPr="00D71052" w:rsidRDefault="00964E85" w:rsidP="00964E85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 xml:space="preserve">8 (3513) 57-80-44 </w:t>
      </w:r>
      <w:r w:rsidRPr="00D71052">
        <w:rPr>
          <w:rFonts w:ascii="Times New Roman" w:eastAsia="Times New Roman" w:hAnsi="Times New Roman" w:cs="Times New Roman"/>
          <w:color w:val="0D0D0D" w:themeColor="text1" w:themeTint="F2"/>
          <w:sz w:val="28"/>
        </w:rPr>
        <w:t>(ст. научный сотрудник Баннова Дарья Владимировна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</w:rPr>
        <w:t>, научный сотрудник Овчинникова Анастасия Сергеевна</w:t>
      </w:r>
      <w:r w:rsidRPr="00D71052">
        <w:rPr>
          <w:rFonts w:ascii="Times New Roman" w:eastAsia="Times New Roman" w:hAnsi="Times New Roman" w:cs="Times New Roman"/>
          <w:color w:val="0D0D0D" w:themeColor="text1" w:themeTint="F2"/>
          <w:sz w:val="28"/>
        </w:rPr>
        <w:t>).</w:t>
      </w:r>
      <w:r w:rsidRPr="00D71052">
        <w:rPr>
          <w:rFonts w:ascii="Times New Roman" w:eastAsia="Times New Roman" w:hAnsi="Times New Roman" w:cs="Times New Roman"/>
          <w:b/>
          <w:color w:val="0D0D0D" w:themeColor="text1" w:themeTint="F2"/>
          <w:sz w:val="28"/>
        </w:rPr>
        <w:t xml:space="preserve"> </w:t>
      </w:r>
    </w:p>
    <w:p w:rsidR="00964E85" w:rsidRPr="0002443B" w:rsidRDefault="00964E85" w:rsidP="00964E85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8"/>
          <w:lang w:val="en-US"/>
        </w:rPr>
      </w:pPr>
      <w:r w:rsidRPr="008A6423">
        <w:rPr>
          <w:rFonts w:ascii="Times New Roman" w:eastAsia="Times New Roman" w:hAnsi="Times New Roman" w:cs="Times New Roman"/>
          <w:b/>
          <w:sz w:val="28"/>
          <w:lang w:val="en-US"/>
        </w:rPr>
        <w:t>e-mail:</w:t>
      </w:r>
      <w:r w:rsidRPr="0002443B">
        <w:rPr>
          <w:rFonts w:ascii="Times New Roman" w:eastAsia="Times New Roman" w:hAnsi="Times New Roman" w:cs="Times New Roman"/>
          <w:sz w:val="28"/>
          <w:lang w:val="en-US"/>
        </w:rPr>
        <w:t xml:space="preserve"> muzey-miass@yandex.ru</w:t>
      </w:r>
    </w:p>
    <w:p w:rsidR="00AD4408" w:rsidRPr="005E7C2B" w:rsidRDefault="00AD4408">
      <w:pPr>
        <w:rPr>
          <w:rFonts w:ascii="Times New Roman" w:eastAsia="Times New Roman" w:hAnsi="Times New Roman" w:cs="Times New Roman"/>
          <w:b/>
          <w:sz w:val="28"/>
          <w:lang w:val="en-US"/>
        </w:rPr>
      </w:pPr>
      <w:r w:rsidRPr="005E7C2B">
        <w:rPr>
          <w:rFonts w:ascii="Times New Roman" w:eastAsia="Times New Roman" w:hAnsi="Times New Roman" w:cs="Times New Roman"/>
          <w:b/>
          <w:sz w:val="28"/>
          <w:lang w:val="en-US"/>
        </w:rPr>
        <w:br w:type="page"/>
      </w:r>
    </w:p>
    <w:p w:rsidR="00964E85" w:rsidRPr="00B03DB5" w:rsidRDefault="00964E85" w:rsidP="00964E8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</w:rPr>
      </w:pPr>
      <w:r w:rsidRPr="00B03DB5">
        <w:rPr>
          <w:rFonts w:ascii="Times New Roman" w:eastAsia="Times New Roman" w:hAnsi="Times New Roman" w:cs="Times New Roman"/>
          <w:b/>
          <w:sz w:val="28"/>
        </w:rPr>
        <w:lastRenderedPageBreak/>
        <w:t>Приложение 1</w:t>
      </w:r>
    </w:p>
    <w:p w:rsidR="00964E85" w:rsidRDefault="00964E85" w:rsidP="00964E85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bCs/>
          <w:color w:val="000000"/>
          <w:sz w:val="28"/>
          <w:szCs w:val="28"/>
        </w:rPr>
      </w:pPr>
    </w:p>
    <w:p w:rsidR="00964E85" w:rsidRPr="00B03DB5" w:rsidRDefault="00964E85" w:rsidP="00964E85">
      <w:pPr>
        <w:pStyle w:val="western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rFonts w:ascii="yandex-sans" w:hAnsi="yandex-sans"/>
          <w:color w:val="000000"/>
          <w:sz w:val="28"/>
          <w:szCs w:val="28"/>
        </w:rPr>
      </w:pPr>
      <w:r w:rsidRPr="00B03DB5">
        <w:rPr>
          <w:b/>
          <w:bCs/>
          <w:color w:val="000000"/>
          <w:sz w:val="28"/>
          <w:szCs w:val="28"/>
        </w:rPr>
        <w:t>Заявка на участие</w:t>
      </w:r>
    </w:p>
    <w:p w:rsidR="00A160A5" w:rsidRPr="00A160A5" w:rsidRDefault="00964E85" w:rsidP="00A160A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r w:rsidRPr="00A160A5">
        <w:rPr>
          <w:rFonts w:ascii="Times New Roman" w:hAnsi="Times New Roman" w:cs="Times New Roman"/>
          <w:color w:val="0D0D0D" w:themeColor="text1" w:themeTint="F2"/>
          <w:sz w:val="28"/>
        </w:rPr>
        <w:t xml:space="preserve">в </w:t>
      </w:r>
      <w:r w:rsidR="00A160A5" w:rsidRPr="00E64D35">
        <w:rPr>
          <w:rFonts w:ascii="Times New Roman" w:hAnsi="Times New Roman" w:cs="Times New Roman"/>
          <w:color w:val="0D0D0D" w:themeColor="text1" w:themeTint="F2"/>
          <w:sz w:val="28"/>
        </w:rPr>
        <w:t>Городск</w:t>
      </w:r>
      <w:r w:rsidR="00A160A5" w:rsidRPr="00A160A5">
        <w:rPr>
          <w:rFonts w:ascii="Times New Roman" w:hAnsi="Times New Roman" w:cs="Times New Roman"/>
          <w:color w:val="0D0D0D" w:themeColor="text1" w:themeTint="F2"/>
          <w:sz w:val="28"/>
        </w:rPr>
        <w:t>ой</w:t>
      </w:r>
      <w:r w:rsidR="00A160A5" w:rsidRPr="00E64D35">
        <w:rPr>
          <w:rFonts w:ascii="Times New Roman" w:hAnsi="Times New Roman" w:cs="Times New Roman"/>
          <w:color w:val="0D0D0D" w:themeColor="text1" w:themeTint="F2"/>
          <w:sz w:val="28"/>
        </w:rPr>
        <w:t xml:space="preserve"> научно-практическ</w:t>
      </w:r>
      <w:r w:rsidR="00A160A5" w:rsidRPr="00A160A5">
        <w:rPr>
          <w:rFonts w:ascii="Times New Roman" w:hAnsi="Times New Roman" w:cs="Times New Roman"/>
          <w:color w:val="0D0D0D" w:themeColor="text1" w:themeTint="F2"/>
          <w:sz w:val="28"/>
        </w:rPr>
        <w:t>ой</w:t>
      </w:r>
      <w:r w:rsidR="00A160A5" w:rsidRPr="00E64D35">
        <w:rPr>
          <w:rFonts w:ascii="Times New Roman" w:hAnsi="Times New Roman" w:cs="Times New Roman"/>
          <w:color w:val="0D0D0D" w:themeColor="text1" w:themeTint="F2"/>
          <w:sz w:val="28"/>
        </w:rPr>
        <w:t xml:space="preserve"> конференци</w:t>
      </w:r>
      <w:r w:rsidR="00A160A5" w:rsidRPr="00A160A5">
        <w:rPr>
          <w:rFonts w:ascii="Times New Roman" w:hAnsi="Times New Roman" w:cs="Times New Roman"/>
          <w:color w:val="0D0D0D" w:themeColor="text1" w:themeTint="F2"/>
          <w:sz w:val="28"/>
        </w:rPr>
        <w:t>и</w:t>
      </w:r>
      <w:r w:rsidR="00A160A5" w:rsidRPr="00E64D35">
        <w:rPr>
          <w:rFonts w:ascii="Times New Roman" w:hAnsi="Times New Roman" w:cs="Times New Roman"/>
          <w:color w:val="0D0D0D" w:themeColor="text1" w:themeTint="F2"/>
          <w:sz w:val="28"/>
        </w:rPr>
        <w:t>,</w:t>
      </w:r>
    </w:p>
    <w:p w:rsidR="00A160A5" w:rsidRDefault="00A160A5" w:rsidP="00A160A5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  <w:r w:rsidRPr="00E64D35">
        <w:rPr>
          <w:rFonts w:ascii="Times New Roman" w:hAnsi="Times New Roman" w:cs="Times New Roman"/>
          <w:color w:val="0D0D0D" w:themeColor="text1" w:themeTint="F2"/>
          <w:sz w:val="28"/>
        </w:rPr>
        <w:t>посвященн</w:t>
      </w:r>
      <w:r w:rsidRPr="00A160A5">
        <w:rPr>
          <w:rFonts w:ascii="Times New Roman" w:hAnsi="Times New Roman" w:cs="Times New Roman"/>
          <w:color w:val="0D0D0D" w:themeColor="text1" w:themeTint="F2"/>
          <w:sz w:val="28"/>
        </w:rPr>
        <w:t>ой</w:t>
      </w:r>
      <w:r w:rsidRPr="00E64D35">
        <w:rPr>
          <w:rFonts w:ascii="Times New Roman" w:hAnsi="Times New Roman" w:cs="Times New Roman"/>
          <w:color w:val="0D0D0D" w:themeColor="text1" w:themeTint="F2"/>
          <w:sz w:val="28"/>
        </w:rPr>
        <w:t xml:space="preserve"> 245-летию города</w:t>
      </w:r>
    </w:p>
    <w:p w:rsidR="00964E85" w:rsidRDefault="00964E85" w:rsidP="00A160A5">
      <w:pPr>
        <w:spacing w:after="0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</w:rPr>
      </w:pPr>
    </w:p>
    <w:tbl>
      <w:tblPr>
        <w:tblStyle w:val="a6"/>
        <w:tblW w:w="9889" w:type="dxa"/>
        <w:tblLook w:val="04A0"/>
      </w:tblPr>
      <w:tblGrid>
        <w:gridCol w:w="1242"/>
        <w:gridCol w:w="2551"/>
        <w:gridCol w:w="1878"/>
        <w:gridCol w:w="2008"/>
        <w:gridCol w:w="2210"/>
      </w:tblGrid>
      <w:tr w:rsidR="00964E85" w:rsidRPr="00EB7E12" w:rsidTr="00E92500">
        <w:tc>
          <w:tcPr>
            <w:tcW w:w="1242" w:type="dxa"/>
          </w:tcPr>
          <w:p w:rsidR="00964E85" w:rsidRPr="00EB7E12" w:rsidRDefault="00964E85" w:rsidP="007A0709">
            <w:pPr>
              <w:pStyle w:val="western"/>
              <w:spacing w:after="0" w:afterAutospacing="0"/>
              <w:ind w:firstLine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Ф.И.О.</w:t>
            </w:r>
          </w:p>
        </w:tc>
        <w:tc>
          <w:tcPr>
            <w:tcW w:w="2551" w:type="dxa"/>
          </w:tcPr>
          <w:p w:rsidR="00964E85" w:rsidRPr="00EB7E12" w:rsidRDefault="00964E85" w:rsidP="007A0709">
            <w:pPr>
              <w:pStyle w:val="western"/>
              <w:spacing w:after="0" w:afterAutospacing="0"/>
              <w:ind w:firstLine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Место работы, должность, ученая степень/звание</w:t>
            </w:r>
          </w:p>
        </w:tc>
        <w:tc>
          <w:tcPr>
            <w:tcW w:w="1878" w:type="dxa"/>
          </w:tcPr>
          <w:p w:rsidR="00964E85" w:rsidRPr="00EB7E12" w:rsidRDefault="00964E85" w:rsidP="007A0709">
            <w:pPr>
              <w:pStyle w:val="western"/>
              <w:spacing w:after="0" w:afterAutospacing="0"/>
              <w:ind w:firstLine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>Тема доклада</w:t>
            </w:r>
          </w:p>
        </w:tc>
        <w:tc>
          <w:tcPr>
            <w:tcW w:w="2008" w:type="dxa"/>
          </w:tcPr>
          <w:p w:rsidR="00964E85" w:rsidRPr="00EB7E12" w:rsidRDefault="00964E85" w:rsidP="007A0709">
            <w:pPr>
              <w:pStyle w:val="western"/>
              <w:spacing w:after="0" w:afterAutospacing="0"/>
              <w:ind w:hanging="1"/>
              <w:jc w:val="center"/>
              <w:rPr>
                <w:rFonts w:ascii="yandex-sans" w:hAnsi="yandex-sans"/>
                <w:color w:val="000000"/>
                <w:sz w:val="26"/>
              </w:rPr>
            </w:pPr>
            <w:proofErr w:type="spellStart"/>
            <w:r w:rsidRPr="00EB7E12">
              <w:rPr>
                <w:color w:val="000000"/>
                <w:sz w:val="26"/>
              </w:rPr>
              <w:t>Техобеспечение</w:t>
            </w:r>
            <w:proofErr w:type="spellEnd"/>
            <w:r w:rsidRPr="00EB7E12">
              <w:rPr>
                <w:color w:val="000000"/>
                <w:sz w:val="26"/>
              </w:rPr>
              <w:t xml:space="preserve"> доклада</w:t>
            </w:r>
          </w:p>
        </w:tc>
        <w:tc>
          <w:tcPr>
            <w:tcW w:w="2210" w:type="dxa"/>
          </w:tcPr>
          <w:p w:rsidR="00964E85" w:rsidRPr="00EB7E12" w:rsidRDefault="00964E85" w:rsidP="007A0709">
            <w:pPr>
              <w:pStyle w:val="western"/>
              <w:spacing w:after="0" w:afterAutospacing="0"/>
              <w:ind w:firstLine="0"/>
              <w:jc w:val="center"/>
              <w:rPr>
                <w:rFonts w:ascii="yandex-sans" w:hAnsi="yandex-sans"/>
                <w:color w:val="000000"/>
                <w:sz w:val="26"/>
              </w:rPr>
            </w:pPr>
            <w:r w:rsidRPr="00EB7E12">
              <w:rPr>
                <w:rFonts w:ascii="yandex-sans" w:hAnsi="yandex-sans"/>
                <w:color w:val="000000"/>
                <w:sz w:val="26"/>
              </w:rPr>
              <w:t xml:space="preserve">Контактные данные (телефон, </w:t>
            </w:r>
            <w:proofErr w:type="spellStart"/>
            <w:r w:rsidRPr="00EB7E12">
              <w:rPr>
                <w:rFonts w:ascii="yandex-sans" w:hAnsi="yandex-sans"/>
                <w:color w:val="000000"/>
                <w:sz w:val="26"/>
              </w:rPr>
              <w:t>эл</w:t>
            </w:r>
            <w:proofErr w:type="spellEnd"/>
            <w:r w:rsidRPr="00EB7E12">
              <w:rPr>
                <w:rFonts w:ascii="yandex-sans" w:hAnsi="yandex-sans"/>
                <w:color w:val="000000"/>
                <w:sz w:val="26"/>
              </w:rPr>
              <w:t>. почта)</w:t>
            </w:r>
          </w:p>
        </w:tc>
      </w:tr>
    </w:tbl>
    <w:p w:rsidR="00964E85" w:rsidRDefault="00964E85" w:rsidP="00964E8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8"/>
          <w:szCs w:val="28"/>
        </w:rPr>
      </w:pPr>
    </w:p>
    <w:p w:rsidR="00964E85" w:rsidRDefault="00964E85" w:rsidP="00964E85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AD4408" w:rsidRDefault="00AD440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>
        <w:rPr>
          <w:b/>
          <w:bCs/>
          <w:color w:val="000000"/>
          <w:sz w:val="28"/>
        </w:rPr>
        <w:br w:type="page"/>
      </w:r>
    </w:p>
    <w:p w:rsidR="00964E85" w:rsidRDefault="00964E85" w:rsidP="00964E85">
      <w:pPr>
        <w:pStyle w:val="western"/>
        <w:shd w:val="clear" w:color="auto" w:fill="FFFFFF"/>
        <w:spacing w:after="0" w:afterAutospacing="0"/>
        <w:jc w:val="right"/>
        <w:rPr>
          <w:b/>
          <w:bCs/>
          <w:color w:val="000000"/>
          <w:sz w:val="28"/>
        </w:rPr>
      </w:pPr>
      <w:r w:rsidRPr="00B03DB5">
        <w:rPr>
          <w:b/>
          <w:bCs/>
          <w:color w:val="000000"/>
          <w:sz w:val="28"/>
        </w:rPr>
        <w:lastRenderedPageBreak/>
        <w:t>Приложение 2</w:t>
      </w:r>
    </w:p>
    <w:p w:rsidR="00964E85" w:rsidRPr="00B03DB5" w:rsidRDefault="00964E85" w:rsidP="00964E85">
      <w:pPr>
        <w:pStyle w:val="western"/>
        <w:shd w:val="clear" w:color="auto" w:fill="FFFFFF"/>
        <w:spacing w:after="0" w:afterAutospacing="0"/>
        <w:jc w:val="right"/>
        <w:rPr>
          <w:b/>
          <w:bCs/>
          <w:color w:val="000000"/>
          <w:sz w:val="28"/>
        </w:rPr>
      </w:pPr>
    </w:p>
    <w:p w:rsidR="00964E85" w:rsidRPr="0002443B" w:rsidRDefault="00964E85" w:rsidP="00964E85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 w:val="28"/>
        </w:rPr>
      </w:pPr>
      <w:r w:rsidRPr="0002443B">
        <w:rPr>
          <w:b/>
          <w:bCs/>
          <w:color w:val="000000"/>
          <w:sz w:val="28"/>
        </w:rPr>
        <w:t xml:space="preserve">Требования к оформлению </w:t>
      </w:r>
      <w:r w:rsidR="00AD4408">
        <w:rPr>
          <w:b/>
          <w:bCs/>
          <w:color w:val="000000"/>
          <w:sz w:val="28"/>
        </w:rPr>
        <w:t>статьи для публикации</w:t>
      </w:r>
      <w:r w:rsidRPr="0002443B">
        <w:rPr>
          <w:b/>
          <w:bCs/>
          <w:color w:val="000000"/>
          <w:sz w:val="28"/>
        </w:rPr>
        <w:t>:</w:t>
      </w:r>
    </w:p>
    <w:p w:rsidR="00964E85" w:rsidRDefault="00964E85" w:rsidP="00AD4408">
      <w:pPr>
        <w:pStyle w:val="western"/>
        <w:shd w:val="clear" w:color="auto" w:fill="FFFFFF"/>
        <w:tabs>
          <w:tab w:val="left" w:pos="567"/>
        </w:tabs>
        <w:spacing w:after="0" w:afterAutospacing="0"/>
        <w:jc w:val="center"/>
        <w:rPr>
          <w:bCs/>
          <w:color w:val="000000"/>
        </w:rPr>
      </w:pPr>
    </w:p>
    <w:p w:rsidR="00AD4408" w:rsidRDefault="00AD4408" w:rsidP="00AD4408">
      <w:pPr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AD4408">
        <w:rPr>
          <w:rFonts w:ascii="Times New Roman" w:hAnsi="Times New Roman" w:cs="Times New Roman"/>
          <w:sz w:val="28"/>
        </w:rPr>
        <w:t xml:space="preserve">Объем до 0,5 п. л. (20 тыс. знаков), не более 10 иллюстраций. Тексты необходимо печатать в редакторе </w:t>
      </w:r>
      <w:proofErr w:type="spellStart"/>
      <w:r w:rsidRPr="00AD4408">
        <w:rPr>
          <w:rFonts w:ascii="Times New Roman" w:hAnsi="Times New Roman" w:cs="Times New Roman"/>
          <w:sz w:val="28"/>
        </w:rPr>
        <w:t>Microsoft</w:t>
      </w:r>
      <w:proofErr w:type="spellEnd"/>
      <w:r w:rsidRPr="00AD44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408">
        <w:rPr>
          <w:rFonts w:ascii="Times New Roman" w:hAnsi="Times New Roman" w:cs="Times New Roman"/>
          <w:sz w:val="28"/>
        </w:rPr>
        <w:t>Word</w:t>
      </w:r>
      <w:proofErr w:type="spellEnd"/>
      <w:r w:rsidRPr="00AD4408">
        <w:rPr>
          <w:rFonts w:ascii="Times New Roman" w:hAnsi="Times New Roman" w:cs="Times New Roman"/>
          <w:sz w:val="28"/>
        </w:rPr>
        <w:t xml:space="preserve"> (формат .</w:t>
      </w:r>
      <w:proofErr w:type="spellStart"/>
      <w:r w:rsidRPr="00AD4408">
        <w:rPr>
          <w:rFonts w:ascii="Times New Roman" w:hAnsi="Times New Roman" w:cs="Times New Roman"/>
          <w:sz w:val="28"/>
        </w:rPr>
        <w:t>doc</w:t>
      </w:r>
      <w:proofErr w:type="spellEnd"/>
      <w:r w:rsidRPr="00AD4408">
        <w:rPr>
          <w:rFonts w:ascii="Times New Roman" w:hAnsi="Times New Roman" w:cs="Times New Roman"/>
          <w:sz w:val="28"/>
        </w:rPr>
        <w:t xml:space="preserve">) Шрифт — </w:t>
      </w:r>
      <w:proofErr w:type="spellStart"/>
      <w:r w:rsidRPr="00AD4408">
        <w:rPr>
          <w:rFonts w:ascii="Times New Roman" w:hAnsi="Times New Roman" w:cs="Times New Roman"/>
          <w:sz w:val="28"/>
        </w:rPr>
        <w:t>Times</w:t>
      </w:r>
      <w:proofErr w:type="spellEnd"/>
      <w:r w:rsidRPr="00AD44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408">
        <w:rPr>
          <w:rFonts w:ascii="Times New Roman" w:hAnsi="Times New Roman" w:cs="Times New Roman"/>
          <w:sz w:val="28"/>
        </w:rPr>
        <w:t>New</w:t>
      </w:r>
      <w:proofErr w:type="spellEnd"/>
      <w:r w:rsidRPr="00AD440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D4408">
        <w:rPr>
          <w:rFonts w:ascii="Times New Roman" w:hAnsi="Times New Roman" w:cs="Times New Roman"/>
          <w:sz w:val="28"/>
        </w:rPr>
        <w:t>Roman</w:t>
      </w:r>
      <w:proofErr w:type="spellEnd"/>
      <w:r w:rsidRPr="00AD4408">
        <w:rPr>
          <w:rFonts w:ascii="Times New Roman" w:hAnsi="Times New Roman" w:cs="Times New Roman"/>
          <w:sz w:val="28"/>
        </w:rPr>
        <w:t>, кегль — 14, межстрочный интервал — 1, абзацный отступ — 1,25 см (устанавливается автоматически), все поля по 2 см, выравнивание по ширине.</w:t>
      </w:r>
    </w:p>
    <w:p w:rsidR="00AD4408" w:rsidRDefault="00AD4408" w:rsidP="00AD4408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sz w:val="28"/>
        </w:rPr>
      </w:pPr>
      <w:r w:rsidRPr="00AD4408">
        <w:rPr>
          <w:sz w:val="28"/>
        </w:rPr>
        <w:t xml:space="preserve">Сноски с номером использованного источника в списке использованной литературы оформляются после цитаты, заключаются в квадратные скобки. Рядом, через запятую указываются страницы, которые использовались как источник информации, например [1, с. 18]. </w:t>
      </w:r>
    </w:p>
    <w:p w:rsidR="00AD4408" w:rsidRPr="00AD4408" w:rsidRDefault="00AD4408" w:rsidP="00AD4408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sz w:val="28"/>
        </w:rPr>
      </w:pPr>
      <w:r w:rsidRPr="00AD4408">
        <w:rPr>
          <w:sz w:val="28"/>
        </w:rPr>
        <w:t>Тезисы к публикации не принимаются.</w:t>
      </w:r>
    </w:p>
    <w:p w:rsidR="00AD4408" w:rsidRPr="00AD4408" w:rsidRDefault="00AD4408" w:rsidP="00AD4408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sz w:val="28"/>
        </w:rPr>
      </w:pPr>
      <w:r w:rsidRPr="00AD4408">
        <w:rPr>
          <w:sz w:val="28"/>
        </w:rPr>
        <w:t>Иллюстрации к текстам необходимо сохранять отдельными файлами (названия файлов: «рис. 1», «рис. 2» и т. д.). Принимаются изображения в формате .</w:t>
      </w:r>
      <w:proofErr w:type="spellStart"/>
      <w:r w:rsidRPr="00AD4408">
        <w:rPr>
          <w:sz w:val="28"/>
        </w:rPr>
        <w:t>tiff</w:t>
      </w:r>
      <w:proofErr w:type="spellEnd"/>
      <w:r w:rsidRPr="00AD4408">
        <w:rPr>
          <w:sz w:val="28"/>
        </w:rPr>
        <w:t xml:space="preserve"> с разрешением не менее 300 </w:t>
      </w:r>
      <w:proofErr w:type="spellStart"/>
      <w:r w:rsidRPr="00AD4408">
        <w:rPr>
          <w:sz w:val="28"/>
        </w:rPr>
        <w:t>dpi</w:t>
      </w:r>
      <w:proofErr w:type="spellEnd"/>
      <w:r w:rsidRPr="00AD4408">
        <w:rPr>
          <w:sz w:val="28"/>
        </w:rPr>
        <w:t>. Каждая иллюстрация должна сопровождаться подписью.</w:t>
      </w:r>
    </w:p>
    <w:p w:rsidR="00AD4408" w:rsidRPr="00AD4408" w:rsidRDefault="00AD4408" w:rsidP="00AD4408">
      <w:pPr>
        <w:pStyle w:val="a5"/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sz w:val="28"/>
        </w:rPr>
      </w:pPr>
      <w:r w:rsidRPr="00AD4408">
        <w:rPr>
          <w:sz w:val="28"/>
        </w:rPr>
        <w:t>Встречающиеся в тексте аббревиатуры в обязательном порядке расшифровываются в конце статьи.</w:t>
      </w:r>
    </w:p>
    <w:p w:rsidR="00AD4408" w:rsidRPr="00B03DB5" w:rsidRDefault="00AD4408" w:rsidP="00AD4408">
      <w:pPr>
        <w:numPr>
          <w:ilvl w:val="0"/>
          <w:numId w:val="6"/>
        </w:numPr>
        <w:tabs>
          <w:tab w:val="left" w:pos="0"/>
          <w:tab w:val="left" w:pos="567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03DB5">
        <w:rPr>
          <w:rFonts w:ascii="Times New Roman" w:eastAsia="Times New Roman" w:hAnsi="Times New Roman" w:cs="Times New Roman"/>
          <w:sz w:val="28"/>
        </w:rPr>
        <w:t xml:space="preserve">Оформление списка литературы согласно ГОСТ – 7.1 2003. </w:t>
      </w:r>
    </w:p>
    <w:p w:rsidR="004D34B0" w:rsidRPr="00AD4408" w:rsidRDefault="00AD4408" w:rsidP="00AD44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AD4408">
        <w:rPr>
          <w:rFonts w:ascii="Times New Roman" w:hAnsi="Times New Roman" w:cs="Times New Roman"/>
          <w:sz w:val="28"/>
        </w:rPr>
        <w:t xml:space="preserve"> </w:t>
      </w:r>
    </w:p>
    <w:sectPr w:rsidR="004D34B0" w:rsidRPr="00AD4408" w:rsidSect="0033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95512"/>
    <w:multiLevelType w:val="multilevel"/>
    <w:tmpl w:val="CC36F1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DE4DC1"/>
    <w:multiLevelType w:val="multilevel"/>
    <w:tmpl w:val="ED883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605B2"/>
    <w:multiLevelType w:val="hybridMultilevel"/>
    <w:tmpl w:val="3C4EF0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341AAF"/>
    <w:multiLevelType w:val="multilevel"/>
    <w:tmpl w:val="D256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C1BBA"/>
    <w:multiLevelType w:val="multilevel"/>
    <w:tmpl w:val="B52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C60407"/>
    <w:multiLevelType w:val="multilevel"/>
    <w:tmpl w:val="624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C05F83"/>
    <w:multiLevelType w:val="multilevel"/>
    <w:tmpl w:val="CD06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D2C40"/>
    <w:rsid w:val="000D5602"/>
    <w:rsid w:val="00263851"/>
    <w:rsid w:val="00273C90"/>
    <w:rsid w:val="00276F21"/>
    <w:rsid w:val="00282313"/>
    <w:rsid w:val="00320A2E"/>
    <w:rsid w:val="00334FEE"/>
    <w:rsid w:val="003B0F8A"/>
    <w:rsid w:val="004D34B0"/>
    <w:rsid w:val="00545185"/>
    <w:rsid w:val="005E7C2B"/>
    <w:rsid w:val="006D06FB"/>
    <w:rsid w:val="007A0709"/>
    <w:rsid w:val="007A228E"/>
    <w:rsid w:val="008527F3"/>
    <w:rsid w:val="00871F77"/>
    <w:rsid w:val="008F1FAD"/>
    <w:rsid w:val="00954DF3"/>
    <w:rsid w:val="00964E85"/>
    <w:rsid w:val="00970545"/>
    <w:rsid w:val="00A160A5"/>
    <w:rsid w:val="00A349E0"/>
    <w:rsid w:val="00A74128"/>
    <w:rsid w:val="00AD4408"/>
    <w:rsid w:val="00B816DB"/>
    <w:rsid w:val="00B85F8A"/>
    <w:rsid w:val="00BD2C40"/>
    <w:rsid w:val="00BD778F"/>
    <w:rsid w:val="00C26C92"/>
    <w:rsid w:val="00E225D4"/>
    <w:rsid w:val="00E31475"/>
    <w:rsid w:val="00E431E1"/>
    <w:rsid w:val="00E6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FEE"/>
  </w:style>
  <w:style w:type="paragraph" w:styleId="4">
    <w:name w:val="heading 4"/>
    <w:basedOn w:val="a"/>
    <w:link w:val="40"/>
    <w:uiPriority w:val="9"/>
    <w:qFormat/>
    <w:rsid w:val="00BD2C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2C4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D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2C4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6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6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4E85"/>
    <w:pPr>
      <w:spacing w:after="0" w:line="240" w:lineRule="auto"/>
      <w:ind w:firstLine="720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7">
    <w:name w:val="p27"/>
    <w:basedOn w:val="a"/>
    <w:rsid w:val="00A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A74128"/>
  </w:style>
  <w:style w:type="paragraph" w:customStyle="1" w:styleId="p28">
    <w:name w:val="p28"/>
    <w:basedOn w:val="a"/>
    <w:rsid w:val="00A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4">
    <w:name w:val="s14"/>
    <w:basedOn w:val="a0"/>
    <w:rsid w:val="00A74128"/>
  </w:style>
  <w:style w:type="paragraph" w:customStyle="1" w:styleId="p12">
    <w:name w:val="p12"/>
    <w:basedOn w:val="a"/>
    <w:rsid w:val="00A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8">
    <w:name w:val="s8"/>
    <w:basedOn w:val="a0"/>
    <w:rsid w:val="00A74128"/>
  </w:style>
  <w:style w:type="paragraph" w:customStyle="1" w:styleId="p32">
    <w:name w:val="p32"/>
    <w:basedOn w:val="a"/>
    <w:rsid w:val="00A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4">
    <w:name w:val="p34"/>
    <w:basedOn w:val="a"/>
    <w:rsid w:val="00A74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A74128"/>
  </w:style>
  <w:style w:type="character" w:customStyle="1" w:styleId="s3">
    <w:name w:val="s3"/>
    <w:basedOn w:val="a0"/>
    <w:rsid w:val="00A74128"/>
  </w:style>
  <w:style w:type="paragraph" w:styleId="a7">
    <w:name w:val="Balloon Text"/>
    <w:basedOn w:val="a"/>
    <w:link w:val="a8"/>
    <w:uiPriority w:val="99"/>
    <w:semiHidden/>
    <w:unhideWhenUsed/>
    <w:rsid w:val="0087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1440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2018-07-11T05:41:00Z</cp:lastPrinted>
  <dcterms:created xsi:type="dcterms:W3CDTF">2018-04-27T08:11:00Z</dcterms:created>
  <dcterms:modified xsi:type="dcterms:W3CDTF">2018-07-13T10:55:00Z</dcterms:modified>
</cp:coreProperties>
</file>